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AD" w:rsidRPr="00AD0C3D" w:rsidRDefault="005740AD" w:rsidP="005740AD">
      <w:pPr>
        <w:framePr w:hSpace="180" w:wrap="around" w:vAnchor="text" w:hAnchor="page" w:x="1501" w:y="-85"/>
        <w:spacing w:after="0" w:line="240" w:lineRule="auto"/>
        <w:ind w:left="5670" w:firstLine="0"/>
        <w:rPr>
          <w:sz w:val="22"/>
          <w:szCs w:val="28"/>
        </w:rPr>
      </w:pPr>
      <w:r w:rsidRPr="00AD0C3D">
        <w:rPr>
          <w:sz w:val="22"/>
          <w:szCs w:val="28"/>
        </w:rPr>
        <w:t>УТВЕРЖД</w:t>
      </w:r>
      <w:r>
        <w:rPr>
          <w:sz w:val="22"/>
          <w:szCs w:val="28"/>
        </w:rPr>
        <w:t>АЮ</w:t>
      </w:r>
      <w:r w:rsidRPr="00AD0C3D">
        <w:rPr>
          <w:sz w:val="22"/>
          <w:szCs w:val="28"/>
        </w:rPr>
        <w:t xml:space="preserve"> </w:t>
      </w:r>
    </w:p>
    <w:p w:rsidR="005740AD" w:rsidRDefault="005740AD" w:rsidP="005740AD">
      <w:pPr>
        <w:framePr w:hSpace="180" w:wrap="around" w:vAnchor="text" w:hAnchor="page" w:x="1501" w:y="-85"/>
        <w:spacing w:after="0" w:line="240" w:lineRule="auto"/>
        <w:ind w:left="5670" w:firstLine="0"/>
        <w:rPr>
          <w:sz w:val="22"/>
          <w:szCs w:val="28"/>
        </w:rPr>
      </w:pPr>
      <w:r w:rsidRPr="00AD0C3D">
        <w:rPr>
          <w:sz w:val="22"/>
          <w:szCs w:val="28"/>
        </w:rPr>
        <w:t xml:space="preserve">директор АО ДО «ДЮСШ «Асамат» </w:t>
      </w:r>
      <w:r w:rsidRPr="00AD0C3D">
        <w:rPr>
          <w:sz w:val="22"/>
          <w:szCs w:val="28"/>
        </w:rPr>
        <w:br/>
      </w:r>
    </w:p>
    <w:p w:rsidR="005740AD" w:rsidRPr="00E411CE" w:rsidRDefault="005740AD" w:rsidP="005740AD">
      <w:pPr>
        <w:framePr w:hSpace="180" w:wrap="around" w:vAnchor="text" w:hAnchor="page" w:x="1501" w:y="-85"/>
        <w:spacing w:after="0" w:line="240" w:lineRule="auto"/>
        <w:ind w:left="5670" w:firstLine="0"/>
        <w:rPr>
          <w:sz w:val="22"/>
          <w:szCs w:val="28"/>
        </w:rPr>
      </w:pPr>
      <w:r>
        <w:rPr>
          <w:sz w:val="22"/>
          <w:szCs w:val="28"/>
        </w:rPr>
        <w:t>_________________ Е.В. Солоденов</w:t>
      </w:r>
    </w:p>
    <w:p w:rsidR="005740AD" w:rsidRDefault="005740AD" w:rsidP="005740AD">
      <w:pPr>
        <w:spacing w:line="360" w:lineRule="auto"/>
        <w:jc w:val="right"/>
        <w:rPr>
          <w:b/>
        </w:rPr>
      </w:pPr>
    </w:p>
    <w:p w:rsidR="005740AD" w:rsidRPr="00E411CE" w:rsidRDefault="005740AD" w:rsidP="005740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Отчет о выполнении </w:t>
      </w:r>
      <w:r w:rsidRPr="00E411CE">
        <w:rPr>
          <w:b/>
          <w:sz w:val="28"/>
        </w:rPr>
        <w:t>план</w:t>
      </w:r>
      <w:r>
        <w:rPr>
          <w:b/>
          <w:sz w:val="28"/>
        </w:rPr>
        <w:t>а</w:t>
      </w:r>
      <w:r w:rsidRPr="00E411CE">
        <w:rPr>
          <w:b/>
          <w:sz w:val="28"/>
        </w:rPr>
        <w:t xml:space="preserve"> мероприятий</w:t>
      </w:r>
    </w:p>
    <w:p w:rsidR="005740AD" w:rsidRDefault="005740AD" w:rsidP="005740AD">
      <w:pPr>
        <w:spacing w:after="0" w:line="240" w:lineRule="auto"/>
        <w:jc w:val="center"/>
        <w:rPr>
          <w:b/>
        </w:rPr>
      </w:pPr>
      <w:r w:rsidRPr="00E411CE">
        <w:rPr>
          <w:b/>
          <w:sz w:val="28"/>
        </w:rPr>
        <w:t>по противодействию коррупции на 20</w:t>
      </w:r>
      <w:r>
        <w:rPr>
          <w:b/>
          <w:sz w:val="28"/>
        </w:rPr>
        <w:t>21</w:t>
      </w:r>
      <w:r w:rsidRPr="00E411CE">
        <w:rPr>
          <w:b/>
          <w:sz w:val="28"/>
        </w:rPr>
        <w:t>-202</w:t>
      </w:r>
      <w:r>
        <w:rPr>
          <w:b/>
          <w:sz w:val="28"/>
        </w:rPr>
        <w:t>2</w:t>
      </w:r>
      <w:r w:rsidRPr="00E411CE">
        <w:rPr>
          <w:b/>
          <w:sz w:val="28"/>
        </w:rPr>
        <w:t xml:space="preserve"> учебный год</w:t>
      </w:r>
      <w:r w:rsidRPr="00317BFF">
        <w:rPr>
          <w:b/>
        </w:rPr>
        <w:t>.</w:t>
      </w:r>
    </w:p>
    <w:p w:rsidR="005740AD" w:rsidRPr="00317BFF" w:rsidRDefault="005740AD" w:rsidP="005740AD">
      <w:pPr>
        <w:spacing w:after="0" w:line="240" w:lineRule="auto"/>
        <w:jc w:val="center"/>
        <w:rPr>
          <w:b/>
        </w:rPr>
      </w:pP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8"/>
        <w:gridCol w:w="164"/>
        <w:gridCol w:w="1994"/>
        <w:gridCol w:w="90"/>
        <w:gridCol w:w="1843"/>
        <w:gridCol w:w="3062"/>
      </w:tblGrid>
      <w:tr w:rsidR="005740AD" w:rsidRPr="00D92163" w:rsidTr="009424D0">
        <w:tc>
          <w:tcPr>
            <w:tcW w:w="3028" w:type="dxa"/>
          </w:tcPr>
          <w:p w:rsidR="005740AD" w:rsidRPr="005740AD" w:rsidRDefault="005740AD" w:rsidP="005740AD">
            <w:pPr>
              <w:ind w:firstLine="0"/>
              <w:jc w:val="center"/>
              <w:rPr>
                <w:b/>
                <w:sz w:val="22"/>
              </w:rPr>
            </w:pPr>
            <w:r w:rsidRPr="005740AD">
              <w:rPr>
                <w:b/>
                <w:sz w:val="22"/>
              </w:rPr>
              <w:t>Наименование мероприятий</w:t>
            </w:r>
          </w:p>
        </w:tc>
        <w:tc>
          <w:tcPr>
            <w:tcW w:w="2158" w:type="dxa"/>
            <w:gridSpan w:val="2"/>
          </w:tcPr>
          <w:p w:rsidR="005740AD" w:rsidRPr="005740AD" w:rsidRDefault="005740AD" w:rsidP="005740AD">
            <w:pPr>
              <w:ind w:firstLine="0"/>
              <w:jc w:val="center"/>
              <w:rPr>
                <w:b/>
                <w:sz w:val="22"/>
              </w:rPr>
            </w:pPr>
            <w:r w:rsidRPr="005740AD">
              <w:rPr>
                <w:b/>
                <w:sz w:val="22"/>
              </w:rPr>
              <w:t>Ответственный</w:t>
            </w:r>
          </w:p>
        </w:tc>
        <w:tc>
          <w:tcPr>
            <w:tcW w:w="1933" w:type="dxa"/>
            <w:gridSpan w:val="2"/>
          </w:tcPr>
          <w:p w:rsidR="005740AD" w:rsidRPr="005740AD" w:rsidRDefault="005740AD" w:rsidP="005740AD">
            <w:pPr>
              <w:ind w:firstLine="0"/>
              <w:jc w:val="center"/>
              <w:rPr>
                <w:b/>
                <w:sz w:val="22"/>
              </w:rPr>
            </w:pPr>
            <w:r w:rsidRPr="005740AD">
              <w:rPr>
                <w:b/>
                <w:sz w:val="22"/>
              </w:rPr>
              <w:t>Сроки исполнения</w:t>
            </w:r>
          </w:p>
        </w:tc>
        <w:tc>
          <w:tcPr>
            <w:tcW w:w="3062" w:type="dxa"/>
          </w:tcPr>
          <w:p w:rsidR="005740AD" w:rsidRPr="005740AD" w:rsidRDefault="005740AD" w:rsidP="005740AD">
            <w:pPr>
              <w:ind w:firstLine="0"/>
              <w:jc w:val="center"/>
              <w:rPr>
                <w:b/>
                <w:sz w:val="22"/>
              </w:rPr>
            </w:pPr>
            <w:r w:rsidRPr="005740AD">
              <w:rPr>
                <w:b/>
                <w:sz w:val="22"/>
              </w:rPr>
              <w:t xml:space="preserve">Результат исполнения </w:t>
            </w:r>
          </w:p>
        </w:tc>
      </w:tr>
      <w:tr w:rsidR="005740AD" w:rsidRPr="00D92163" w:rsidTr="00E72C24">
        <w:tc>
          <w:tcPr>
            <w:tcW w:w="10181" w:type="dxa"/>
            <w:gridSpan w:val="6"/>
          </w:tcPr>
          <w:p w:rsidR="005740AD" w:rsidRDefault="005740AD" w:rsidP="006E05E5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1.Нормативное обеспечение противодействия коррупции</w:t>
            </w:r>
          </w:p>
        </w:tc>
      </w:tr>
      <w:tr w:rsidR="005740AD" w:rsidRPr="00D92163" w:rsidTr="009424D0">
        <w:tc>
          <w:tcPr>
            <w:tcW w:w="3028" w:type="dxa"/>
          </w:tcPr>
          <w:p w:rsidR="005740AD" w:rsidRPr="001818E9" w:rsidRDefault="005740AD" w:rsidP="006E05E5">
            <w:pPr>
              <w:ind w:firstLine="284"/>
            </w:pPr>
            <w:r>
              <w:t>Анализ</w:t>
            </w:r>
            <w:r w:rsidRPr="001818E9">
              <w:t xml:space="preserve"> действующих локальных актов на наличие коррупционной составляющей</w:t>
            </w:r>
          </w:p>
        </w:tc>
        <w:tc>
          <w:tcPr>
            <w:tcW w:w="2158" w:type="dxa"/>
            <w:gridSpan w:val="2"/>
          </w:tcPr>
          <w:p w:rsidR="005740AD" w:rsidRPr="001818E9" w:rsidRDefault="005740AD" w:rsidP="00E72C24">
            <w:pPr>
              <w:ind w:left="49" w:firstLine="0"/>
              <w:jc w:val="center"/>
            </w:pPr>
            <w:r>
              <w:t>Солоденов Е.В.</w:t>
            </w:r>
          </w:p>
        </w:tc>
        <w:tc>
          <w:tcPr>
            <w:tcW w:w="1933" w:type="dxa"/>
            <w:gridSpan w:val="2"/>
          </w:tcPr>
          <w:p w:rsidR="005740AD" w:rsidRPr="001818E9" w:rsidRDefault="005740AD" w:rsidP="00E72C24">
            <w:pPr>
              <w:ind w:left="49" w:firstLine="0"/>
              <w:jc w:val="center"/>
            </w:pPr>
            <w:r w:rsidRPr="001818E9">
              <w:t>Сентябрь, январь</w:t>
            </w:r>
          </w:p>
        </w:tc>
        <w:tc>
          <w:tcPr>
            <w:tcW w:w="3062" w:type="dxa"/>
          </w:tcPr>
          <w:p w:rsidR="005740AD" w:rsidRPr="001818E9" w:rsidRDefault="005740AD" w:rsidP="00E72C24">
            <w:pPr>
              <w:ind w:firstLine="0"/>
            </w:pPr>
            <w:r>
              <w:t>Осуществление систематического мониторинга изменений действующего законодательства в области противодействия коррупции</w:t>
            </w:r>
          </w:p>
        </w:tc>
      </w:tr>
      <w:tr w:rsidR="005740AD" w:rsidRPr="00D92163" w:rsidTr="00C533EA">
        <w:tc>
          <w:tcPr>
            <w:tcW w:w="3028" w:type="dxa"/>
          </w:tcPr>
          <w:p w:rsidR="005740AD" w:rsidRPr="00317BFF" w:rsidRDefault="005740AD" w:rsidP="006E05E5">
            <w:pPr>
              <w:ind w:firstLine="284"/>
            </w:pPr>
            <w:r w:rsidRPr="00317BFF">
              <w:t xml:space="preserve">Анализ и уточнение должностных обязанностей </w:t>
            </w:r>
            <w:r>
              <w:t xml:space="preserve">педагогических </w:t>
            </w:r>
            <w:r w:rsidRPr="00317BFF">
              <w:t>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158" w:type="dxa"/>
            <w:gridSpan w:val="2"/>
          </w:tcPr>
          <w:p w:rsidR="005740AD" w:rsidRPr="00317BFF" w:rsidRDefault="00484C12" w:rsidP="00E72C24">
            <w:pPr>
              <w:ind w:left="49" w:firstLine="0"/>
            </w:pPr>
            <w:r>
              <w:t>Солоденова И.В.</w:t>
            </w:r>
          </w:p>
        </w:tc>
        <w:tc>
          <w:tcPr>
            <w:tcW w:w="1933" w:type="dxa"/>
            <w:gridSpan w:val="2"/>
          </w:tcPr>
          <w:p w:rsidR="005740AD" w:rsidRPr="00317BFF" w:rsidRDefault="005740AD" w:rsidP="00E72C24">
            <w:pPr>
              <w:ind w:left="49" w:firstLine="0"/>
              <w:jc w:val="center"/>
            </w:pPr>
            <w:r w:rsidRPr="00317BFF">
              <w:t>сентябрь</w:t>
            </w:r>
          </w:p>
        </w:tc>
        <w:tc>
          <w:tcPr>
            <w:tcW w:w="3062" w:type="dxa"/>
          </w:tcPr>
          <w:p w:rsidR="005740AD" w:rsidRPr="00317BFF" w:rsidRDefault="00484C12" w:rsidP="00C533EA">
            <w:pPr>
              <w:ind w:firstLine="111"/>
            </w:pPr>
            <w:r>
              <w:t>Проведен анализ должностных инструкций педагогических работников</w:t>
            </w:r>
          </w:p>
        </w:tc>
      </w:tr>
      <w:tr w:rsidR="005740AD" w:rsidRPr="00D92163" w:rsidTr="00E72C24">
        <w:tc>
          <w:tcPr>
            <w:tcW w:w="10181" w:type="dxa"/>
            <w:gridSpan w:val="6"/>
          </w:tcPr>
          <w:p w:rsidR="005740AD" w:rsidRDefault="005740AD" w:rsidP="00E72C24">
            <w:pPr>
              <w:ind w:left="49" w:firstLine="0"/>
              <w:jc w:val="center"/>
              <w:rPr>
                <w:b/>
              </w:rPr>
            </w:pPr>
            <w:r w:rsidRPr="00D92163">
              <w:rPr>
                <w:b/>
              </w:rPr>
              <w:t xml:space="preserve">2. Повышение эффективности управления </w:t>
            </w:r>
            <w:r>
              <w:rPr>
                <w:b/>
              </w:rPr>
              <w:t xml:space="preserve">организацией </w:t>
            </w:r>
            <w:r w:rsidRPr="00D92163">
              <w:rPr>
                <w:b/>
              </w:rPr>
              <w:t>в целях предупреждения коррупции</w:t>
            </w:r>
          </w:p>
        </w:tc>
      </w:tr>
      <w:tr w:rsidR="005740AD" w:rsidRPr="00D92163" w:rsidTr="009424D0">
        <w:tc>
          <w:tcPr>
            <w:tcW w:w="3192" w:type="dxa"/>
            <w:gridSpan w:val="2"/>
          </w:tcPr>
          <w:p w:rsidR="005740AD" w:rsidRPr="00D92163" w:rsidRDefault="005740AD" w:rsidP="00E72C24">
            <w:pPr>
              <w:ind w:left="49" w:firstLine="0"/>
            </w:pPr>
            <w:r w:rsidRPr="00D92163">
              <w:t xml:space="preserve">Разработка и утверждение плана мероприятий </w:t>
            </w:r>
            <w:r>
              <w:t xml:space="preserve">наблюдательного </w:t>
            </w:r>
            <w:proofErr w:type="gramStart"/>
            <w:r>
              <w:t>совета</w:t>
            </w:r>
            <w:proofErr w:type="gramEnd"/>
            <w:r>
              <w:t xml:space="preserve"> </w:t>
            </w:r>
            <w:r w:rsidRPr="00D92163">
              <w:t xml:space="preserve">по </w:t>
            </w:r>
            <w:r w:rsidRPr="00D92163">
              <w:rPr>
                <w:color w:val="000000"/>
              </w:rPr>
              <w:t>обеспечению прозрачности привлекаемых и расходуемых финансовых и материальных средств</w:t>
            </w:r>
          </w:p>
        </w:tc>
        <w:tc>
          <w:tcPr>
            <w:tcW w:w="2084" w:type="dxa"/>
            <w:gridSpan w:val="2"/>
          </w:tcPr>
          <w:p w:rsidR="005740AD" w:rsidRPr="00D92163" w:rsidRDefault="005740AD" w:rsidP="00E72C24">
            <w:pPr>
              <w:ind w:left="49" w:firstLine="0"/>
            </w:pPr>
            <w:r w:rsidRPr="00D92163">
              <w:t xml:space="preserve">Председатель </w:t>
            </w:r>
            <w:r>
              <w:t>наблюдающего</w:t>
            </w:r>
            <w:r w:rsidRPr="00D92163">
              <w:t xml:space="preserve"> совета</w:t>
            </w:r>
          </w:p>
        </w:tc>
        <w:tc>
          <w:tcPr>
            <w:tcW w:w="1843" w:type="dxa"/>
          </w:tcPr>
          <w:p w:rsidR="005740AD" w:rsidRPr="00D92163" w:rsidRDefault="005740AD" w:rsidP="006E05E5">
            <w:pPr>
              <w:ind w:firstLine="284"/>
            </w:pPr>
            <w:r w:rsidRPr="00D92163">
              <w:t>Октябрь</w:t>
            </w:r>
          </w:p>
        </w:tc>
        <w:tc>
          <w:tcPr>
            <w:tcW w:w="3062" w:type="dxa"/>
          </w:tcPr>
          <w:p w:rsidR="005740AD" w:rsidRPr="00D92163" w:rsidRDefault="00C533EA" w:rsidP="006E05E5">
            <w:pPr>
              <w:ind w:firstLine="284"/>
            </w:pPr>
            <w:r>
              <w:t>Разработан план мероприятий</w:t>
            </w:r>
          </w:p>
        </w:tc>
      </w:tr>
      <w:tr w:rsidR="005740AD" w:rsidRPr="00D92163" w:rsidTr="00E72C24">
        <w:tc>
          <w:tcPr>
            <w:tcW w:w="10181" w:type="dxa"/>
            <w:gridSpan w:val="6"/>
          </w:tcPr>
          <w:p w:rsidR="005740AD" w:rsidRDefault="005740AD" w:rsidP="00E72C24">
            <w:pPr>
              <w:ind w:left="49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92163">
              <w:rPr>
                <w:b/>
              </w:rPr>
              <w:t>. Организация взаимодействия с родителями и общественностью</w:t>
            </w:r>
          </w:p>
        </w:tc>
      </w:tr>
      <w:tr w:rsidR="005740AD" w:rsidRPr="00D92163" w:rsidTr="009424D0">
        <w:tc>
          <w:tcPr>
            <w:tcW w:w="3192" w:type="dxa"/>
            <w:gridSpan w:val="2"/>
          </w:tcPr>
          <w:p w:rsidR="005740AD" w:rsidRDefault="005740AD" w:rsidP="00E72C24">
            <w:pPr>
              <w:ind w:left="49" w:firstLine="0"/>
            </w:pPr>
            <w:r w:rsidRPr="00D92163">
              <w:t>Размещение на официальном сайте</w:t>
            </w:r>
            <w:r>
              <w:t>:</w:t>
            </w:r>
          </w:p>
          <w:p w:rsidR="005740AD" w:rsidRPr="00D92163" w:rsidRDefault="005740AD" w:rsidP="00E72C24">
            <w:pPr>
              <w:ind w:left="49" w:firstLine="0"/>
            </w:pPr>
            <w:r>
              <w:t>-</w:t>
            </w:r>
            <w:r w:rsidRPr="00D92163">
              <w:t xml:space="preserve">плана финансово-хозяйственной деятельности </w:t>
            </w:r>
            <w:r>
              <w:t xml:space="preserve">организации </w:t>
            </w:r>
            <w:r w:rsidRPr="00D92163">
              <w:t xml:space="preserve">и </w:t>
            </w:r>
            <w:r w:rsidRPr="00D92163">
              <w:lastRenderedPageBreak/>
              <w:t>отчета о его исполнении</w:t>
            </w:r>
          </w:p>
        </w:tc>
        <w:tc>
          <w:tcPr>
            <w:tcW w:w="2084" w:type="dxa"/>
            <w:gridSpan w:val="2"/>
          </w:tcPr>
          <w:p w:rsidR="005740AD" w:rsidRPr="00D92163" w:rsidRDefault="005740AD" w:rsidP="00E72C24">
            <w:pPr>
              <w:ind w:left="49" w:firstLine="0"/>
            </w:pPr>
            <w:r w:rsidRPr="00D92163">
              <w:lastRenderedPageBreak/>
              <w:t>Директор</w:t>
            </w:r>
          </w:p>
        </w:tc>
        <w:tc>
          <w:tcPr>
            <w:tcW w:w="1843" w:type="dxa"/>
          </w:tcPr>
          <w:p w:rsidR="005740AD" w:rsidRPr="00D92163" w:rsidRDefault="005740AD" w:rsidP="006E05E5">
            <w:pPr>
              <w:ind w:firstLine="284"/>
            </w:pPr>
            <w:r>
              <w:t>декабрь</w:t>
            </w:r>
          </w:p>
        </w:tc>
        <w:tc>
          <w:tcPr>
            <w:tcW w:w="3062" w:type="dxa"/>
          </w:tcPr>
          <w:p w:rsidR="005740AD" w:rsidRDefault="00484C12" w:rsidP="006E05E5">
            <w:pPr>
              <w:ind w:firstLine="284"/>
            </w:pPr>
            <w:r>
              <w:t>размещено</w:t>
            </w:r>
          </w:p>
        </w:tc>
      </w:tr>
      <w:tr w:rsidR="005740AD" w:rsidRPr="00D92163" w:rsidTr="009424D0">
        <w:tc>
          <w:tcPr>
            <w:tcW w:w="3192" w:type="dxa"/>
            <w:gridSpan w:val="2"/>
          </w:tcPr>
          <w:p w:rsidR="005740AD" w:rsidRPr="00D92163" w:rsidRDefault="005740AD" w:rsidP="00E72C24">
            <w:pPr>
              <w:ind w:left="49" w:firstLine="0"/>
            </w:pPr>
            <w:r w:rsidRPr="00D92163">
              <w:lastRenderedPageBreak/>
              <w:t xml:space="preserve">Ведение на официальном сайте рубрики </w:t>
            </w:r>
            <w:r>
              <w:t>"</w:t>
            </w:r>
            <w:r w:rsidRPr="00D92163">
              <w:t>Противодействие коррупции</w:t>
            </w:r>
            <w:r>
              <w:t>"</w:t>
            </w:r>
          </w:p>
        </w:tc>
        <w:tc>
          <w:tcPr>
            <w:tcW w:w="2084" w:type="dxa"/>
            <w:gridSpan w:val="2"/>
          </w:tcPr>
          <w:p w:rsidR="005740AD" w:rsidRPr="00D92163" w:rsidRDefault="00C533EA" w:rsidP="00E72C24">
            <w:pPr>
              <w:ind w:left="49" w:firstLine="0"/>
            </w:pPr>
            <w:r>
              <w:t>Солоденова И.В.</w:t>
            </w:r>
          </w:p>
        </w:tc>
        <w:tc>
          <w:tcPr>
            <w:tcW w:w="1843" w:type="dxa"/>
          </w:tcPr>
          <w:p w:rsidR="005740AD" w:rsidRPr="00D92163" w:rsidRDefault="005740AD" w:rsidP="006E05E5">
            <w:pPr>
              <w:ind w:firstLine="284"/>
            </w:pPr>
            <w:r w:rsidRPr="00D92163">
              <w:t>В течение года</w:t>
            </w:r>
          </w:p>
        </w:tc>
        <w:tc>
          <w:tcPr>
            <w:tcW w:w="3062" w:type="dxa"/>
          </w:tcPr>
          <w:p w:rsidR="005740AD" w:rsidRPr="00D92163" w:rsidRDefault="00C533EA" w:rsidP="006E05E5">
            <w:pPr>
              <w:ind w:firstLine="284"/>
            </w:pPr>
            <w:r>
              <w:t>Контроль и своевременное размещение информации на сайте учреждения</w:t>
            </w:r>
          </w:p>
        </w:tc>
      </w:tr>
      <w:tr w:rsidR="005740AD" w:rsidRPr="00D92163" w:rsidTr="009424D0">
        <w:tc>
          <w:tcPr>
            <w:tcW w:w="3192" w:type="dxa"/>
            <w:gridSpan w:val="2"/>
          </w:tcPr>
          <w:p w:rsidR="005740AD" w:rsidRPr="00D92163" w:rsidRDefault="005740AD" w:rsidP="00E72C24">
            <w:pPr>
              <w:ind w:left="49" w:firstLine="0"/>
            </w:pPr>
            <w:r w:rsidRPr="00D92163">
              <w:t xml:space="preserve">Проведение социологического </w:t>
            </w:r>
            <w:r>
              <w:t>опроса</w:t>
            </w:r>
            <w:r w:rsidRPr="00D92163">
              <w:t xml:space="preserve"> среди родителей по теме </w:t>
            </w:r>
            <w:r>
              <w:t>"</w:t>
            </w:r>
            <w:r w:rsidRPr="00D92163">
              <w:t xml:space="preserve">Удовлетворенность потребителей образовательных услуг качеством обучения в </w:t>
            </w:r>
            <w:r>
              <w:t>организации"</w:t>
            </w:r>
          </w:p>
        </w:tc>
        <w:tc>
          <w:tcPr>
            <w:tcW w:w="2084" w:type="dxa"/>
            <w:gridSpan w:val="2"/>
          </w:tcPr>
          <w:p w:rsidR="005740AD" w:rsidRPr="00D92163" w:rsidRDefault="00C533EA" w:rsidP="00E72C24">
            <w:pPr>
              <w:ind w:left="49" w:firstLine="0"/>
            </w:pPr>
            <w:r>
              <w:t>Солоденова И.В.</w:t>
            </w:r>
          </w:p>
        </w:tc>
        <w:tc>
          <w:tcPr>
            <w:tcW w:w="1843" w:type="dxa"/>
          </w:tcPr>
          <w:p w:rsidR="005740AD" w:rsidRPr="00D92163" w:rsidRDefault="005740AD" w:rsidP="006E05E5">
            <w:pPr>
              <w:ind w:firstLine="284"/>
            </w:pPr>
            <w:r>
              <w:t>февраль</w:t>
            </w:r>
          </w:p>
        </w:tc>
        <w:tc>
          <w:tcPr>
            <w:tcW w:w="3062" w:type="dxa"/>
          </w:tcPr>
          <w:p w:rsidR="005740AD" w:rsidRDefault="00C533EA" w:rsidP="006E05E5">
            <w:pPr>
              <w:ind w:firstLine="284"/>
            </w:pPr>
            <w:r>
              <w:t>Проведен устный социологический опрос родителей обучающихся и посетителей учреждения</w:t>
            </w:r>
          </w:p>
        </w:tc>
      </w:tr>
      <w:tr w:rsidR="005740AD" w:rsidRPr="00D92163" w:rsidTr="009424D0">
        <w:tc>
          <w:tcPr>
            <w:tcW w:w="3192" w:type="dxa"/>
            <w:gridSpan w:val="2"/>
          </w:tcPr>
          <w:p w:rsidR="005740AD" w:rsidRPr="00D92163" w:rsidRDefault="005740AD" w:rsidP="00E72C24">
            <w:pPr>
              <w:ind w:left="49" w:firstLine="0"/>
            </w:pPr>
            <w:r w:rsidRPr="00D92163">
              <w:t>Осуществление личного приема граждан администрацией</w:t>
            </w:r>
            <w:r>
              <w:t xml:space="preserve"> учреждения </w:t>
            </w:r>
            <w:r w:rsidRPr="00D92163">
              <w:t xml:space="preserve"> по вопросам проявлений коррупции и правонарушений</w:t>
            </w:r>
          </w:p>
        </w:tc>
        <w:tc>
          <w:tcPr>
            <w:tcW w:w="2084" w:type="dxa"/>
            <w:gridSpan w:val="2"/>
          </w:tcPr>
          <w:p w:rsidR="005740AD" w:rsidRPr="00D92163" w:rsidRDefault="00C533EA" w:rsidP="00E72C24">
            <w:pPr>
              <w:ind w:left="49" w:firstLine="0"/>
            </w:pPr>
            <w:r>
              <w:t>Солоденов Е.В.</w:t>
            </w:r>
          </w:p>
        </w:tc>
        <w:tc>
          <w:tcPr>
            <w:tcW w:w="1843" w:type="dxa"/>
          </w:tcPr>
          <w:p w:rsidR="005740AD" w:rsidRPr="00D92163" w:rsidRDefault="005740AD" w:rsidP="006E05E5">
            <w:pPr>
              <w:ind w:firstLine="284"/>
            </w:pPr>
            <w:r w:rsidRPr="00D92163">
              <w:t>В течение года</w:t>
            </w:r>
          </w:p>
        </w:tc>
        <w:tc>
          <w:tcPr>
            <w:tcW w:w="3062" w:type="dxa"/>
          </w:tcPr>
          <w:p w:rsidR="005740AD" w:rsidRPr="00D92163" w:rsidRDefault="00C533EA" w:rsidP="006E05E5">
            <w:pPr>
              <w:ind w:firstLine="284"/>
            </w:pPr>
            <w:r>
              <w:t xml:space="preserve">Всего в течение года на личном приеме граждан было принято </w:t>
            </w:r>
            <w:r w:rsidR="00C448C2">
              <w:t>5 человек</w:t>
            </w:r>
            <w:proofErr w:type="gramStart"/>
            <w:r w:rsidR="00C448C2">
              <w:t xml:space="preserve"> ,</w:t>
            </w:r>
            <w:proofErr w:type="gramEnd"/>
            <w:r w:rsidR="00C448C2">
              <w:t xml:space="preserve"> из них обращений по вопросам проявления коррупции в учреждении не поступало</w:t>
            </w:r>
          </w:p>
        </w:tc>
      </w:tr>
      <w:tr w:rsidR="005740AD" w:rsidRPr="00D92163" w:rsidTr="009424D0">
        <w:tc>
          <w:tcPr>
            <w:tcW w:w="3192" w:type="dxa"/>
            <w:gridSpan w:val="2"/>
          </w:tcPr>
          <w:p w:rsidR="005740AD" w:rsidRPr="00D92163" w:rsidRDefault="005740AD" w:rsidP="00E72C24">
            <w:pPr>
              <w:ind w:left="49" w:firstLine="0"/>
            </w:pPr>
            <w:r w:rsidRPr="00D92163">
              <w:t>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2084" w:type="dxa"/>
            <w:gridSpan w:val="2"/>
          </w:tcPr>
          <w:p w:rsidR="005740AD" w:rsidRPr="00D92163" w:rsidRDefault="00C448C2" w:rsidP="00E72C24">
            <w:pPr>
              <w:ind w:left="49" w:firstLine="0"/>
            </w:pPr>
            <w:r>
              <w:t>Солоденов Е.В.</w:t>
            </w:r>
          </w:p>
        </w:tc>
        <w:tc>
          <w:tcPr>
            <w:tcW w:w="1843" w:type="dxa"/>
          </w:tcPr>
          <w:p w:rsidR="005740AD" w:rsidRPr="00D92163" w:rsidRDefault="005740AD" w:rsidP="006E05E5">
            <w:pPr>
              <w:ind w:firstLine="284"/>
            </w:pPr>
            <w:r w:rsidRPr="00D92163">
              <w:t>В течение года</w:t>
            </w:r>
          </w:p>
        </w:tc>
        <w:tc>
          <w:tcPr>
            <w:tcW w:w="3062" w:type="dxa"/>
          </w:tcPr>
          <w:p w:rsidR="005740AD" w:rsidRPr="00D92163" w:rsidRDefault="00C448C2" w:rsidP="006E05E5">
            <w:pPr>
              <w:ind w:firstLine="284"/>
            </w:pPr>
            <w:r>
              <w:t>Порядок соблюдался</w:t>
            </w:r>
          </w:p>
        </w:tc>
      </w:tr>
      <w:tr w:rsidR="005740AD" w:rsidRPr="00D92163" w:rsidTr="009424D0">
        <w:tc>
          <w:tcPr>
            <w:tcW w:w="3192" w:type="dxa"/>
            <w:gridSpan w:val="2"/>
          </w:tcPr>
          <w:p w:rsidR="005740AD" w:rsidRPr="00D92163" w:rsidRDefault="00C448C2" w:rsidP="00E72C24">
            <w:pPr>
              <w:ind w:left="49" w:firstLine="0"/>
            </w:pPr>
            <w:r>
              <w:t xml:space="preserve"> </w:t>
            </w:r>
            <w:r w:rsidR="005740AD" w:rsidRPr="00D92163">
              <w:t xml:space="preserve"> </w:t>
            </w:r>
            <w:r w:rsidR="005740AD">
              <w:t>Анализ</w:t>
            </w:r>
            <w:r w:rsidR="005740AD" w:rsidRPr="00D92163">
              <w:t xml:space="preserve"> жалоб и обращений граждан, поступающих через системы общего пользования (почтовый, электронный адреса, телефон) на действия (бездействия) работников с точки зрения наличия в них сведений о фактах коррупции</w:t>
            </w:r>
          </w:p>
        </w:tc>
        <w:tc>
          <w:tcPr>
            <w:tcW w:w="2084" w:type="dxa"/>
            <w:gridSpan w:val="2"/>
          </w:tcPr>
          <w:p w:rsidR="005740AD" w:rsidRPr="00D92163" w:rsidRDefault="00C448C2" w:rsidP="00E72C24">
            <w:pPr>
              <w:ind w:left="49" w:firstLine="0"/>
            </w:pPr>
            <w:r>
              <w:t>Солоденов Е.В.</w:t>
            </w:r>
          </w:p>
        </w:tc>
        <w:tc>
          <w:tcPr>
            <w:tcW w:w="1843" w:type="dxa"/>
          </w:tcPr>
          <w:p w:rsidR="005740AD" w:rsidRPr="00D92163" w:rsidRDefault="005740AD" w:rsidP="006E05E5">
            <w:pPr>
              <w:ind w:firstLine="284"/>
            </w:pPr>
            <w:r w:rsidRPr="00D92163">
              <w:t>В течение года</w:t>
            </w:r>
          </w:p>
        </w:tc>
        <w:tc>
          <w:tcPr>
            <w:tcW w:w="3062" w:type="dxa"/>
          </w:tcPr>
          <w:p w:rsidR="005740AD" w:rsidRPr="00D92163" w:rsidRDefault="00C448C2" w:rsidP="006E05E5">
            <w:pPr>
              <w:ind w:firstLine="284"/>
            </w:pPr>
            <w:r>
              <w:t>Жалоб не поступало</w:t>
            </w:r>
          </w:p>
        </w:tc>
      </w:tr>
      <w:tr w:rsidR="005740AD" w:rsidRPr="00D92163" w:rsidTr="009424D0">
        <w:tc>
          <w:tcPr>
            <w:tcW w:w="3192" w:type="dxa"/>
            <w:gridSpan w:val="2"/>
          </w:tcPr>
          <w:p w:rsidR="005740AD" w:rsidRPr="007247B5" w:rsidRDefault="005740AD" w:rsidP="00E72C24">
            <w:pPr>
              <w:widowControl w:val="0"/>
              <w:autoSpaceDE w:val="0"/>
              <w:autoSpaceDN w:val="0"/>
              <w:adjustRightInd w:val="0"/>
              <w:ind w:left="49" w:firstLine="0"/>
              <w:rPr>
                <w:b/>
                <w:szCs w:val="24"/>
              </w:rPr>
            </w:pPr>
            <w:r w:rsidRPr="007247B5"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Обеспечение наличия в свободном доступе журнала учета сообщений о совершении коррупционных правонарушений в организации и </w:t>
            </w:r>
            <w:r w:rsidRPr="007247B5">
              <w:rPr>
                <w:szCs w:val="24"/>
              </w:rPr>
              <w:t xml:space="preserve">журнала учета мероприятий по </w:t>
            </w:r>
            <w:proofErr w:type="gramStart"/>
            <w:r w:rsidRPr="007247B5">
              <w:rPr>
                <w:szCs w:val="24"/>
              </w:rPr>
              <w:t>контролю за</w:t>
            </w:r>
            <w:proofErr w:type="gramEnd"/>
            <w:r w:rsidRPr="007247B5">
              <w:rPr>
                <w:szCs w:val="24"/>
              </w:rPr>
              <w:t xml:space="preserve"> совершением</w:t>
            </w:r>
            <w:r w:rsidRPr="007247B5">
              <w:rPr>
                <w:b/>
                <w:szCs w:val="24"/>
              </w:rPr>
              <w:t xml:space="preserve"> </w:t>
            </w:r>
            <w:r w:rsidRPr="007247B5"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  <w:t>коррупционных правонарушений</w:t>
            </w:r>
          </w:p>
        </w:tc>
        <w:tc>
          <w:tcPr>
            <w:tcW w:w="2084" w:type="dxa"/>
            <w:gridSpan w:val="2"/>
          </w:tcPr>
          <w:p w:rsidR="005740AD" w:rsidRPr="00D92163" w:rsidRDefault="00C448C2" w:rsidP="00C448C2">
            <w:pPr>
              <w:ind w:left="49" w:firstLine="0"/>
            </w:pPr>
            <w:r>
              <w:t>Зуева Г.А.</w:t>
            </w:r>
            <w:r w:rsidR="005740AD" w:rsidRPr="00D92163">
              <w:t xml:space="preserve"> </w:t>
            </w:r>
          </w:p>
        </w:tc>
        <w:tc>
          <w:tcPr>
            <w:tcW w:w="1843" w:type="dxa"/>
          </w:tcPr>
          <w:p w:rsidR="005740AD" w:rsidRPr="00D92163" w:rsidRDefault="005740AD" w:rsidP="006E05E5">
            <w:pPr>
              <w:ind w:firstLine="284"/>
            </w:pPr>
            <w:r w:rsidRPr="00D92163">
              <w:t>В течение года</w:t>
            </w:r>
          </w:p>
        </w:tc>
        <w:tc>
          <w:tcPr>
            <w:tcW w:w="3062" w:type="dxa"/>
          </w:tcPr>
          <w:p w:rsidR="005740AD" w:rsidRPr="00D92163" w:rsidRDefault="007247B5" w:rsidP="007247B5">
            <w:pPr>
              <w:ind w:firstLine="284"/>
            </w:pPr>
            <w:r>
              <w:t>Журналы имеются, находятся на главном входе в учреждение.</w:t>
            </w:r>
          </w:p>
        </w:tc>
      </w:tr>
      <w:tr w:rsidR="005740AD" w:rsidRPr="00D92163" w:rsidTr="00E72C24">
        <w:tc>
          <w:tcPr>
            <w:tcW w:w="10181" w:type="dxa"/>
            <w:gridSpan w:val="6"/>
          </w:tcPr>
          <w:p w:rsidR="005740AD" w:rsidRPr="007247B5" w:rsidRDefault="005740AD" w:rsidP="00E72C24">
            <w:pPr>
              <w:ind w:left="49" w:firstLine="0"/>
              <w:jc w:val="center"/>
              <w:rPr>
                <w:b/>
                <w:szCs w:val="24"/>
              </w:rPr>
            </w:pPr>
            <w:r w:rsidRPr="007247B5">
              <w:rPr>
                <w:b/>
                <w:szCs w:val="24"/>
              </w:rPr>
              <w:t>4. П</w:t>
            </w:r>
            <w:r w:rsidRPr="007247B5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равовое просвещение и повышение </w:t>
            </w:r>
            <w:proofErr w:type="spellStart"/>
            <w:r w:rsidRPr="007247B5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247B5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 компетентности работников организации</w:t>
            </w:r>
          </w:p>
        </w:tc>
      </w:tr>
      <w:tr w:rsidR="005740AD" w:rsidRPr="00D92163" w:rsidTr="009424D0">
        <w:tc>
          <w:tcPr>
            <w:tcW w:w="3192" w:type="dxa"/>
            <w:gridSpan w:val="2"/>
          </w:tcPr>
          <w:p w:rsidR="005740AD" w:rsidRPr="00D92163" w:rsidRDefault="005740AD" w:rsidP="00E72C24">
            <w:pPr>
              <w:ind w:left="49" w:firstLine="0"/>
            </w:pPr>
            <w:r w:rsidRPr="00D92163">
              <w:t xml:space="preserve">Рассмотрение вопросов исполнения законодательства о борьбе с коррупцией на совещаниях при директоре, </w:t>
            </w:r>
            <w:r>
              <w:t>тренерских</w:t>
            </w:r>
            <w:r w:rsidRPr="00D92163">
              <w:t xml:space="preserve"> советах</w:t>
            </w:r>
          </w:p>
        </w:tc>
        <w:tc>
          <w:tcPr>
            <w:tcW w:w="2084" w:type="dxa"/>
            <w:gridSpan w:val="2"/>
          </w:tcPr>
          <w:p w:rsidR="005740AD" w:rsidRPr="00D92163" w:rsidRDefault="007247B5" w:rsidP="00E72C24">
            <w:pPr>
              <w:ind w:left="49" w:firstLine="0"/>
            </w:pPr>
            <w:r>
              <w:t>Солоденова И.В.</w:t>
            </w:r>
          </w:p>
        </w:tc>
        <w:tc>
          <w:tcPr>
            <w:tcW w:w="1843" w:type="dxa"/>
          </w:tcPr>
          <w:p w:rsidR="005740AD" w:rsidRPr="00D92163" w:rsidRDefault="005740AD" w:rsidP="006E05E5">
            <w:pPr>
              <w:ind w:firstLine="284"/>
            </w:pPr>
            <w:r w:rsidRPr="00D92163">
              <w:t>В течение учебного года</w:t>
            </w:r>
          </w:p>
        </w:tc>
        <w:tc>
          <w:tcPr>
            <w:tcW w:w="3062" w:type="dxa"/>
          </w:tcPr>
          <w:p w:rsidR="005740AD" w:rsidRDefault="007247B5" w:rsidP="00E61623">
            <w:pPr>
              <w:spacing w:after="0"/>
              <w:ind w:firstLine="284"/>
            </w:pPr>
            <w:r w:rsidRPr="00E61623">
              <w:t>Рассмотрены на тренерских советах, следующие вопросы:</w:t>
            </w:r>
          </w:p>
          <w:p w:rsidR="00E61623" w:rsidRDefault="00E61623" w:rsidP="00E61623">
            <w:pPr>
              <w:pStyle w:val="a6"/>
              <w:numPr>
                <w:ilvl w:val="0"/>
                <w:numId w:val="1"/>
              </w:numPr>
              <w:spacing w:after="0"/>
              <w:ind w:left="447"/>
            </w:pPr>
            <w:r>
              <w:t xml:space="preserve">Формирование </w:t>
            </w:r>
            <w:proofErr w:type="spellStart"/>
            <w:r>
              <w:t>антикоррупционной</w:t>
            </w:r>
            <w:proofErr w:type="spellEnd"/>
            <w:r>
              <w:t xml:space="preserve"> и нравственно-правовой культуры, </w:t>
            </w:r>
          </w:p>
          <w:p w:rsidR="00E61623" w:rsidRDefault="00E61623" w:rsidP="00E61623">
            <w:pPr>
              <w:pStyle w:val="a6"/>
              <w:numPr>
                <w:ilvl w:val="0"/>
                <w:numId w:val="1"/>
              </w:numPr>
              <w:ind w:left="447"/>
            </w:pPr>
            <w:r>
              <w:t>Взяткой может быть …</w:t>
            </w:r>
          </w:p>
          <w:p w:rsidR="00E61623" w:rsidRPr="00D92163" w:rsidRDefault="00E61623" w:rsidP="00E61623">
            <w:pPr>
              <w:pStyle w:val="a6"/>
              <w:numPr>
                <w:ilvl w:val="0"/>
                <w:numId w:val="1"/>
              </w:numPr>
              <w:ind w:left="447"/>
            </w:pPr>
            <w:r>
              <w:t xml:space="preserve"> о способах подачи сообщений по коррупционным нарушениям и др.</w:t>
            </w:r>
          </w:p>
        </w:tc>
      </w:tr>
      <w:tr w:rsidR="007247B5" w:rsidRPr="00D92163" w:rsidTr="00B525EE">
        <w:tc>
          <w:tcPr>
            <w:tcW w:w="10181" w:type="dxa"/>
            <w:gridSpan w:val="6"/>
          </w:tcPr>
          <w:p w:rsidR="007247B5" w:rsidRPr="007247B5" w:rsidRDefault="007247B5" w:rsidP="006E05E5">
            <w:pPr>
              <w:ind w:firstLine="284"/>
              <w:jc w:val="center"/>
              <w:rPr>
                <w:b/>
                <w:szCs w:val="24"/>
              </w:rPr>
            </w:pPr>
            <w:r w:rsidRPr="007247B5">
              <w:rPr>
                <w:b/>
                <w:szCs w:val="24"/>
              </w:rPr>
              <w:t xml:space="preserve">5. Осуществление </w:t>
            </w:r>
            <w:r w:rsidRPr="007247B5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контроля финансово-хозяйственной и образовательной деятельности организации в целях предупреждения коррупции</w:t>
            </w:r>
          </w:p>
        </w:tc>
      </w:tr>
      <w:tr w:rsidR="005740AD" w:rsidRPr="00D92163" w:rsidTr="009424D0">
        <w:tc>
          <w:tcPr>
            <w:tcW w:w="3192" w:type="dxa"/>
            <w:gridSpan w:val="2"/>
          </w:tcPr>
          <w:p w:rsidR="005740AD" w:rsidRPr="00D92163" w:rsidRDefault="005740AD" w:rsidP="00E72C24">
            <w:pPr>
              <w:ind w:left="49" w:firstLine="0"/>
            </w:pPr>
            <w:r w:rsidRPr="00D92163">
              <w:t xml:space="preserve">Осуществление </w:t>
            </w:r>
            <w:proofErr w:type="gramStart"/>
            <w:r w:rsidRPr="00D92163">
              <w:t>контроля за</w:t>
            </w:r>
            <w:proofErr w:type="gramEnd"/>
            <w:r w:rsidRPr="00D92163">
              <w:t xml:space="preserve"> соблюдением требований, установленных Федеральным законом от </w:t>
            </w:r>
            <w:r>
              <w:t>05</w:t>
            </w:r>
            <w:r w:rsidRPr="00D92163">
              <w:t>.0</w:t>
            </w:r>
            <w:r>
              <w:t>4</w:t>
            </w:r>
            <w:r w:rsidRPr="00D92163">
              <w:t>.20</w:t>
            </w:r>
            <w:r>
              <w:t>13</w:t>
            </w:r>
            <w:r w:rsidRPr="00D92163">
              <w:t xml:space="preserve"> №</w:t>
            </w:r>
            <w:r>
              <w:t xml:space="preserve"> 44-ФЗ "</w:t>
            </w:r>
            <w:r w:rsidRPr="00D92163">
              <w:t xml:space="preserve">О </w:t>
            </w:r>
            <w:r>
              <w:t>контрактной системе в сфере закупок товаров, работ, услуг, д</w:t>
            </w:r>
            <w:r w:rsidRPr="00D92163">
              <w:t xml:space="preserve">ля </w:t>
            </w:r>
            <w:r>
              <w:t xml:space="preserve">обеспечения </w:t>
            </w:r>
            <w:r w:rsidRPr="00D92163">
              <w:t>государственных и муниципальных нужд</w:t>
            </w:r>
            <w:r>
              <w:t>"</w:t>
            </w:r>
          </w:p>
        </w:tc>
        <w:tc>
          <w:tcPr>
            <w:tcW w:w="2084" w:type="dxa"/>
            <w:gridSpan w:val="2"/>
          </w:tcPr>
          <w:p w:rsidR="005740AD" w:rsidRPr="00D92163" w:rsidRDefault="007247B5" w:rsidP="00E72C24">
            <w:pPr>
              <w:ind w:left="49" w:firstLine="0"/>
            </w:pPr>
            <w:r>
              <w:t>Солоденов Е.В., Степанова Л.З.</w:t>
            </w:r>
          </w:p>
        </w:tc>
        <w:tc>
          <w:tcPr>
            <w:tcW w:w="1843" w:type="dxa"/>
          </w:tcPr>
          <w:p w:rsidR="005740AD" w:rsidRPr="00D92163" w:rsidRDefault="005740AD" w:rsidP="006E05E5">
            <w:pPr>
              <w:ind w:firstLine="284"/>
            </w:pPr>
            <w:r w:rsidRPr="00D92163">
              <w:t>В течение года</w:t>
            </w:r>
          </w:p>
        </w:tc>
        <w:tc>
          <w:tcPr>
            <w:tcW w:w="3062" w:type="dxa"/>
          </w:tcPr>
          <w:p w:rsidR="005740AD" w:rsidRPr="00D92163" w:rsidRDefault="007247B5" w:rsidP="006E05E5">
            <w:pPr>
              <w:ind w:firstLine="284"/>
            </w:pPr>
            <w:r>
              <w:t>Ведется регулярный контроль</w:t>
            </w:r>
          </w:p>
        </w:tc>
      </w:tr>
      <w:tr w:rsidR="005740AD" w:rsidRPr="00D92163" w:rsidTr="009424D0">
        <w:tc>
          <w:tcPr>
            <w:tcW w:w="3192" w:type="dxa"/>
            <w:gridSpan w:val="2"/>
          </w:tcPr>
          <w:p w:rsidR="005740AD" w:rsidRPr="00D92163" w:rsidRDefault="005740AD" w:rsidP="00E72C24">
            <w:pPr>
              <w:ind w:left="49" w:firstLine="0"/>
            </w:pPr>
            <w:r w:rsidRPr="00D92163">
              <w:t xml:space="preserve">Осуществление </w:t>
            </w:r>
            <w:proofErr w:type="gramStart"/>
            <w:r w:rsidRPr="00D92163">
              <w:t>контроля за</w:t>
            </w:r>
            <w:proofErr w:type="gramEnd"/>
            <w:r w:rsidRPr="00D92163">
              <w:t xml:space="preserve"> соблюдением требований к сдаче в аренду свободных площадей</w:t>
            </w:r>
            <w:r>
              <w:t xml:space="preserve"> организации</w:t>
            </w:r>
            <w:r w:rsidRPr="00D92163">
              <w:t>, иного имущества, находящегося в муниципальной собственности, обеспечения его сохранности, целевого и эффективного использования</w:t>
            </w:r>
          </w:p>
        </w:tc>
        <w:tc>
          <w:tcPr>
            <w:tcW w:w="2084" w:type="dxa"/>
            <w:gridSpan w:val="2"/>
          </w:tcPr>
          <w:p w:rsidR="005740AD" w:rsidRPr="00D92163" w:rsidRDefault="007247B5" w:rsidP="00E72C24">
            <w:pPr>
              <w:ind w:left="49" w:firstLine="0"/>
            </w:pPr>
            <w:r>
              <w:t>Солоденов Е.В.</w:t>
            </w:r>
          </w:p>
        </w:tc>
        <w:tc>
          <w:tcPr>
            <w:tcW w:w="1843" w:type="dxa"/>
          </w:tcPr>
          <w:p w:rsidR="005740AD" w:rsidRPr="00D92163" w:rsidRDefault="005740AD" w:rsidP="006E05E5">
            <w:pPr>
              <w:ind w:firstLine="284"/>
            </w:pPr>
            <w:r w:rsidRPr="00D92163">
              <w:t>В течение года</w:t>
            </w:r>
          </w:p>
        </w:tc>
        <w:tc>
          <w:tcPr>
            <w:tcW w:w="3062" w:type="dxa"/>
          </w:tcPr>
          <w:p w:rsidR="005740AD" w:rsidRPr="00D92163" w:rsidRDefault="007247B5" w:rsidP="007247B5">
            <w:pPr>
              <w:ind w:firstLine="284"/>
            </w:pPr>
            <w:r>
              <w:t>В течение 2021 – 2022 гг. договора аренды не заключались</w:t>
            </w:r>
          </w:p>
        </w:tc>
      </w:tr>
      <w:tr w:rsidR="005740AD" w:rsidRPr="00D92163" w:rsidTr="009424D0">
        <w:tc>
          <w:tcPr>
            <w:tcW w:w="3192" w:type="dxa"/>
            <w:gridSpan w:val="2"/>
          </w:tcPr>
          <w:p w:rsidR="005740AD" w:rsidRDefault="005740AD" w:rsidP="00E72C24">
            <w:pPr>
              <w:ind w:left="49" w:firstLine="0"/>
            </w:pPr>
            <w:r w:rsidRPr="00D92163">
              <w:t xml:space="preserve">Осуществление </w:t>
            </w:r>
            <w:proofErr w:type="gramStart"/>
            <w:r w:rsidRPr="00D92163">
              <w:t>контроля за</w:t>
            </w:r>
            <w:proofErr w:type="gramEnd"/>
            <w:r w:rsidRPr="00D92163">
              <w:t xml:space="preserve"> целевым использованием бюджетных средств, в т. ч. выделенных на ремонтные работы</w:t>
            </w:r>
            <w:r w:rsidR="007247B5">
              <w:t>.</w:t>
            </w:r>
          </w:p>
          <w:p w:rsidR="007247B5" w:rsidRPr="00D92163" w:rsidRDefault="007247B5" w:rsidP="00E72C24">
            <w:pPr>
              <w:ind w:left="49" w:firstLine="0"/>
            </w:pPr>
            <w:r w:rsidRPr="00D92163">
              <w:t>Осуществление контроля, в т. ч. общественного, за использованием внебюджетных средств и распределением стимулирующей части фонда оплаты труда</w:t>
            </w:r>
          </w:p>
        </w:tc>
        <w:tc>
          <w:tcPr>
            <w:tcW w:w="2084" w:type="dxa"/>
            <w:gridSpan w:val="2"/>
          </w:tcPr>
          <w:p w:rsidR="005740AD" w:rsidRPr="00D92163" w:rsidRDefault="007247B5" w:rsidP="00E72C24">
            <w:pPr>
              <w:ind w:left="49" w:firstLine="0"/>
            </w:pPr>
            <w:r>
              <w:t>Солоденов Е.В.</w:t>
            </w:r>
          </w:p>
        </w:tc>
        <w:tc>
          <w:tcPr>
            <w:tcW w:w="1843" w:type="dxa"/>
          </w:tcPr>
          <w:p w:rsidR="005740AD" w:rsidRPr="00D92163" w:rsidRDefault="005740AD" w:rsidP="006E05E5">
            <w:pPr>
              <w:ind w:firstLine="284"/>
            </w:pPr>
            <w:r w:rsidRPr="00D92163">
              <w:t>В течение года</w:t>
            </w:r>
          </w:p>
        </w:tc>
        <w:tc>
          <w:tcPr>
            <w:tcW w:w="3062" w:type="dxa"/>
          </w:tcPr>
          <w:p w:rsidR="005740AD" w:rsidRPr="00D92163" w:rsidRDefault="007247B5" w:rsidP="006E05E5">
            <w:pPr>
              <w:ind w:firstLine="284"/>
            </w:pPr>
            <w:r>
              <w:t>Вся работа осуществлялась в соответствии с утвержденной документацией</w:t>
            </w:r>
          </w:p>
        </w:tc>
      </w:tr>
      <w:tr w:rsidR="005740AD" w:rsidRPr="0045510C" w:rsidTr="009424D0">
        <w:tc>
          <w:tcPr>
            <w:tcW w:w="3192" w:type="dxa"/>
            <w:gridSpan w:val="2"/>
          </w:tcPr>
          <w:p w:rsidR="005740AD" w:rsidRPr="00C65258" w:rsidRDefault="005740AD" w:rsidP="00E72C24">
            <w:pPr>
              <w:ind w:left="49" w:firstLine="0"/>
            </w:pPr>
            <w:r w:rsidRPr="00C65258">
              <w:t>Обеспечение объективности награждения учащихся по итогам выступления на соревнованиях</w:t>
            </w:r>
          </w:p>
        </w:tc>
        <w:tc>
          <w:tcPr>
            <w:tcW w:w="2084" w:type="dxa"/>
            <w:gridSpan w:val="2"/>
          </w:tcPr>
          <w:p w:rsidR="005740AD" w:rsidRPr="00C65258" w:rsidRDefault="007247B5" w:rsidP="00E72C24">
            <w:pPr>
              <w:ind w:left="49" w:firstLine="0"/>
            </w:pPr>
            <w:r>
              <w:t>Солоденова И.В.</w:t>
            </w:r>
          </w:p>
        </w:tc>
        <w:tc>
          <w:tcPr>
            <w:tcW w:w="1843" w:type="dxa"/>
          </w:tcPr>
          <w:p w:rsidR="005740AD" w:rsidRPr="00C65258" w:rsidRDefault="005740AD" w:rsidP="006E05E5">
            <w:pPr>
              <w:ind w:firstLine="284"/>
            </w:pPr>
            <w:r w:rsidRPr="00C65258">
              <w:t>В течение года</w:t>
            </w:r>
          </w:p>
        </w:tc>
        <w:tc>
          <w:tcPr>
            <w:tcW w:w="3062" w:type="dxa"/>
          </w:tcPr>
          <w:p w:rsidR="005740AD" w:rsidRPr="00C65258" w:rsidRDefault="007247B5" w:rsidP="006E05E5">
            <w:pPr>
              <w:ind w:firstLine="284"/>
            </w:pPr>
            <w:r>
              <w:t xml:space="preserve">Награждения производились </w:t>
            </w:r>
            <w:r w:rsidR="00E61623">
              <w:t xml:space="preserve">на основании наградного материала с использованием объективной характеристики </w:t>
            </w:r>
          </w:p>
        </w:tc>
      </w:tr>
    </w:tbl>
    <w:p w:rsidR="005740AD" w:rsidRDefault="005740AD" w:rsidP="005740AD">
      <w:pPr>
        <w:spacing w:line="360" w:lineRule="auto"/>
        <w:ind w:left="180"/>
        <w:jc w:val="both"/>
        <w:rPr>
          <w:b/>
        </w:rPr>
      </w:pPr>
    </w:p>
    <w:sectPr w:rsidR="005740AD" w:rsidSect="00754E0D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934"/>
    <w:multiLevelType w:val="hybridMultilevel"/>
    <w:tmpl w:val="FF2E23EC"/>
    <w:lvl w:ilvl="0" w:tplc="AFD64E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740AD"/>
    <w:rsid w:val="000405D1"/>
    <w:rsid w:val="00084492"/>
    <w:rsid w:val="000A6A89"/>
    <w:rsid w:val="000C5D2C"/>
    <w:rsid w:val="00121980"/>
    <w:rsid w:val="0013266F"/>
    <w:rsid w:val="001507CF"/>
    <w:rsid w:val="00155B1D"/>
    <w:rsid w:val="0017352B"/>
    <w:rsid w:val="00174CDB"/>
    <w:rsid w:val="00176BA2"/>
    <w:rsid w:val="001B0862"/>
    <w:rsid w:val="001E2E7D"/>
    <w:rsid w:val="001F7DD4"/>
    <w:rsid w:val="00226D87"/>
    <w:rsid w:val="00264F10"/>
    <w:rsid w:val="00267EED"/>
    <w:rsid w:val="002752B4"/>
    <w:rsid w:val="00282A54"/>
    <w:rsid w:val="0029789C"/>
    <w:rsid w:val="00297CAA"/>
    <w:rsid w:val="002D7BB9"/>
    <w:rsid w:val="002F1C2F"/>
    <w:rsid w:val="0032098E"/>
    <w:rsid w:val="003218A2"/>
    <w:rsid w:val="0035142A"/>
    <w:rsid w:val="003515C4"/>
    <w:rsid w:val="00441E7F"/>
    <w:rsid w:val="00463D09"/>
    <w:rsid w:val="00464E44"/>
    <w:rsid w:val="00481228"/>
    <w:rsid w:val="00484C12"/>
    <w:rsid w:val="00485ABF"/>
    <w:rsid w:val="004E6348"/>
    <w:rsid w:val="00506680"/>
    <w:rsid w:val="00516F4B"/>
    <w:rsid w:val="005266E9"/>
    <w:rsid w:val="00534D14"/>
    <w:rsid w:val="00554A85"/>
    <w:rsid w:val="00556637"/>
    <w:rsid w:val="005740AD"/>
    <w:rsid w:val="005740BA"/>
    <w:rsid w:val="00574262"/>
    <w:rsid w:val="005823CC"/>
    <w:rsid w:val="005E327B"/>
    <w:rsid w:val="005F425C"/>
    <w:rsid w:val="006131AF"/>
    <w:rsid w:val="006929EB"/>
    <w:rsid w:val="00694AD8"/>
    <w:rsid w:val="006E4147"/>
    <w:rsid w:val="006F03EC"/>
    <w:rsid w:val="00711D50"/>
    <w:rsid w:val="007247B5"/>
    <w:rsid w:val="0074396B"/>
    <w:rsid w:val="007552CE"/>
    <w:rsid w:val="00757CCC"/>
    <w:rsid w:val="007F6D58"/>
    <w:rsid w:val="00804549"/>
    <w:rsid w:val="00832AB9"/>
    <w:rsid w:val="00853CAC"/>
    <w:rsid w:val="00856654"/>
    <w:rsid w:val="008668A7"/>
    <w:rsid w:val="00867BC9"/>
    <w:rsid w:val="00894180"/>
    <w:rsid w:val="008A0520"/>
    <w:rsid w:val="008B2459"/>
    <w:rsid w:val="008B6E46"/>
    <w:rsid w:val="008C17BE"/>
    <w:rsid w:val="008C1992"/>
    <w:rsid w:val="008D657B"/>
    <w:rsid w:val="00914649"/>
    <w:rsid w:val="00926C22"/>
    <w:rsid w:val="009424D0"/>
    <w:rsid w:val="00976FB5"/>
    <w:rsid w:val="009B0F71"/>
    <w:rsid w:val="009D250E"/>
    <w:rsid w:val="009D3EF6"/>
    <w:rsid w:val="00A17B10"/>
    <w:rsid w:val="00A30627"/>
    <w:rsid w:val="00A44F86"/>
    <w:rsid w:val="00A47395"/>
    <w:rsid w:val="00A644D0"/>
    <w:rsid w:val="00A849AA"/>
    <w:rsid w:val="00AA1D78"/>
    <w:rsid w:val="00AA1EAA"/>
    <w:rsid w:val="00AE4EE7"/>
    <w:rsid w:val="00AF5A28"/>
    <w:rsid w:val="00B01DA8"/>
    <w:rsid w:val="00B14E00"/>
    <w:rsid w:val="00B150D9"/>
    <w:rsid w:val="00B21E70"/>
    <w:rsid w:val="00B31F60"/>
    <w:rsid w:val="00B4166C"/>
    <w:rsid w:val="00B43A74"/>
    <w:rsid w:val="00B559B3"/>
    <w:rsid w:val="00BA24C5"/>
    <w:rsid w:val="00BB022F"/>
    <w:rsid w:val="00BE6ECB"/>
    <w:rsid w:val="00BF1316"/>
    <w:rsid w:val="00C044A0"/>
    <w:rsid w:val="00C06A4D"/>
    <w:rsid w:val="00C12CDE"/>
    <w:rsid w:val="00C448C2"/>
    <w:rsid w:val="00C533EA"/>
    <w:rsid w:val="00CB3551"/>
    <w:rsid w:val="00CB5533"/>
    <w:rsid w:val="00D37351"/>
    <w:rsid w:val="00D509D3"/>
    <w:rsid w:val="00D657BB"/>
    <w:rsid w:val="00D65C64"/>
    <w:rsid w:val="00D70148"/>
    <w:rsid w:val="00D74AAF"/>
    <w:rsid w:val="00D815B5"/>
    <w:rsid w:val="00D85545"/>
    <w:rsid w:val="00D91B58"/>
    <w:rsid w:val="00DE2103"/>
    <w:rsid w:val="00DE476E"/>
    <w:rsid w:val="00E04A77"/>
    <w:rsid w:val="00E06088"/>
    <w:rsid w:val="00E32895"/>
    <w:rsid w:val="00E52B50"/>
    <w:rsid w:val="00E61623"/>
    <w:rsid w:val="00E72C24"/>
    <w:rsid w:val="00F012D6"/>
    <w:rsid w:val="00F30FF1"/>
    <w:rsid w:val="00F64577"/>
    <w:rsid w:val="00FB5270"/>
    <w:rsid w:val="00FC3530"/>
    <w:rsid w:val="00FD552E"/>
    <w:rsid w:val="00FE7F59"/>
    <w:rsid w:val="00FF0709"/>
    <w:rsid w:val="00FF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8"/>
        <w:szCs w:val="24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AD"/>
    <w:pPr>
      <w:spacing w:after="200" w:line="276" w:lineRule="auto"/>
      <w:ind w:firstLine="709"/>
      <w:jc w:val="left"/>
    </w:pPr>
    <w:rPr>
      <w:rFonts w:eastAsia="Calibri"/>
      <w:color w:val="auto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B14E00"/>
    <w:pPr>
      <w:keepNext/>
      <w:keepLines/>
      <w:spacing w:before="480" w:after="0" w:line="360" w:lineRule="auto"/>
      <w:ind w:firstLine="567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E00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14E00"/>
  </w:style>
  <w:style w:type="character" w:customStyle="1" w:styleId="FontStyle52">
    <w:name w:val="Font Style52"/>
    <w:uiPriority w:val="99"/>
    <w:rsid w:val="005740AD"/>
    <w:rPr>
      <w:rFonts w:ascii="Trebuchet MS" w:hAnsi="Trebuchet MS" w:cs="Trebuchet MS"/>
      <w:b/>
      <w:bCs/>
      <w:color w:val="000000"/>
      <w:sz w:val="18"/>
      <w:szCs w:val="18"/>
    </w:rPr>
  </w:style>
  <w:style w:type="character" w:customStyle="1" w:styleId="FontStyle50">
    <w:name w:val="Font Style50"/>
    <w:uiPriority w:val="99"/>
    <w:rsid w:val="005740AD"/>
    <w:rPr>
      <w:rFonts w:ascii="Trebuchet MS" w:hAnsi="Trebuchet MS" w:cs="Trebuchet MS"/>
      <w:b/>
      <w:bCs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6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623"/>
    <w:rPr>
      <w:rFonts w:ascii="Tahoma" w:eastAsia="Calibri" w:hAnsi="Tahoma" w:cs="Tahoma"/>
      <w:color w:val="auto"/>
      <w:sz w:val="16"/>
      <w:szCs w:val="16"/>
    </w:rPr>
  </w:style>
  <w:style w:type="paragraph" w:styleId="a6">
    <w:name w:val="List Paragraph"/>
    <w:basedOn w:val="a"/>
    <w:uiPriority w:val="34"/>
    <w:qFormat/>
    <w:rsid w:val="00E61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cp:lastPrinted>2023-03-23T09:27:00Z</cp:lastPrinted>
  <dcterms:created xsi:type="dcterms:W3CDTF">2023-03-22T16:59:00Z</dcterms:created>
  <dcterms:modified xsi:type="dcterms:W3CDTF">2023-03-23T09:28:00Z</dcterms:modified>
</cp:coreProperties>
</file>